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A1" w:rsidRDefault="004163A1" w:rsidP="004163A1">
      <w:pPr>
        <w:autoSpaceDE w:val="0"/>
        <w:autoSpaceDN w:val="0"/>
        <w:adjustRightInd w:val="0"/>
        <w:jc w:val="both"/>
      </w:pPr>
    </w:p>
    <w:p w:rsidR="004163A1" w:rsidRDefault="004163A1" w:rsidP="004163A1">
      <w:pPr>
        <w:autoSpaceDE w:val="0"/>
        <w:autoSpaceDN w:val="0"/>
        <w:adjustRightInd w:val="0"/>
        <w:jc w:val="center"/>
      </w:pPr>
      <w:r>
        <w:t>Bursa Hungarica Felsőoktatási Önkormányzat Ösztöndíj Pályázat</w:t>
      </w:r>
    </w:p>
    <w:p w:rsidR="00107C6F" w:rsidRDefault="00107C6F" w:rsidP="00107C6F">
      <w:pPr>
        <w:autoSpaceDE w:val="0"/>
        <w:autoSpaceDN w:val="0"/>
        <w:adjustRightInd w:val="0"/>
        <w:jc w:val="both"/>
      </w:pPr>
    </w:p>
    <w:p w:rsidR="00107C6F" w:rsidRDefault="00D2539B" w:rsidP="00107C6F">
      <w:pPr>
        <w:autoSpaceDE w:val="0"/>
        <w:autoSpaceDN w:val="0"/>
        <w:adjustRightInd w:val="0"/>
        <w:jc w:val="both"/>
      </w:pPr>
      <w:r>
        <w:t>Mindszentkálla</w:t>
      </w:r>
      <w:r w:rsidR="00195375">
        <w:t xml:space="preserve"> Község</w:t>
      </w:r>
      <w:r w:rsidR="00107C6F">
        <w:t xml:space="preserve"> Önkormányzata kiírta a Bursa Hungarica Felsőoktatási Ösztöndíj „A” és „B” típusú pályázatát. </w:t>
      </w:r>
    </w:p>
    <w:p w:rsidR="003F7163" w:rsidRDefault="003F7163" w:rsidP="003F7163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>
        <w:rPr>
          <w:sz w:val="22"/>
          <w:szCs w:val="22"/>
        </w:rPr>
        <w:t xml:space="preserve"> ösztöndíjpályázatra azok </w:t>
      </w:r>
      <w:r>
        <w:rPr>
          <w:b/>
          <w:bCs/>
          <w:sz w:val="22"/>
          <w:szCs w:val="22"/>
        </w:rPr>
        <w:t>az önkormányzat területén lakóhellyel rendelkező,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hátrányos szociális helyzetű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hallgatók</w:t>
      </w:r>
      <w:r>
        <w:rPr>
          <w:sz w:val="22"/>
          <w:szCs w:val="22"/>
        </w:rPr>
        <w:t xml:space="preserve"> jelentkezhetnek, akik felsőoktatási intézményben (felsőoktatási hallgatói jogviszony keretében) </w:t>
      </w:r>
      <w:r>
        <w:rPr>
          <w:b/>
          <w:bCs/>
          <w:sz w:val="22"/>
          <w:szCs w:val="22"/>
        </w:rPr>
        <w:t xml:space="preserve">teljes idejű (nappali munkarend) alapfokozatot és szakképzetséget eredményező alapképzésben, mesterfokozatot és szakképzettséget eredményező mesterképzésben, osztatlan képzésben vagy felsőoktatási szakképzésben folytatnak tanulmányokat. </w:t>
      </w:r>
    </w:p>
    <w:p w:rsidR="003F7163" w:rsidRDefault="003F7163" w:rsidP="003F7163">
      <w:pPr>
        <w:jc w:val="both"/>
      </w:pPr>
    </w:p>
    <w:p w:rsidR="003F7163" w:rsidRDefault="003F7163" w:rsidP="003F7163">
      <w:pPr>
        <w:jc w:val="both"/>
        <w:rPr>
          <w:sz w:val="22"/>
          <w:szCs w:val="22"/>
        </w:rPr>
      </w:pPr>
      <w:r>
        <w:rPr>
          <w:sz w:val="22"/>
          <w:szCs w:val="22"/>
        </w:rPr>
        <w:t>Az ösztöndíjra pályázhatnak a 2020. szeptemberében felsőoktatási tanulmányaik utolsó évét megkezdő hallgatók is. Amennyiben az ösztöndíjas hallgatói jogviszonya 2021 őszén már nem áll fenn, úgy a 2021/2022. tanév első félévére eső ösztöndíj már nem kerül folyósításra.</w:t>
      </w:r>
    </w:p>
    <w:p w:rsidR="003F7163" w:rsidRDefault="003F7163" w:rsidP="003F7163">
      <w:pPr>
        <w:jc w:val="both"/>
        <w:rPr>
          <w:snapToGrid w:val="0"/>
          <w:sz w:val="22"/>
          <w:szCs w:val="22"/>
        </w:rPr>
      </w:pPr>
    </w:p>
    <w:p w:rsidR="003F7163" w:rsidRDefault="003F7163" w:rsidP="003F7163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hogy a 2020/2021. tanév második félévére a beiratkozott hallgató aktív hallgatói jogviszonnyal rendelkezzen.</w:t>
      </w:r>
    </w:p>
    <w:p w:rsidR="003F7163" w:rsidRDefault="003F7163" w:rsidP="003F7163">
      <w:pPr>
        <w:autoSpaceDE w:val="0"/>
        <w:autoSpaceDN w:val="0"/>
        <w:adjustRightInd w:val="0"/>
        <w:jc w:val="both"/>
      </w:pPr>
      <w:r>
        <w:t xml:space="preserve"> </w:t>
      </w:r>
    </w:p>
    <w:p w:rsidR="003F7163" w:rsidRDefault="003F7163" w:rsidP="003F7163">
      <w:pPr>
        <w:jc w:val="both"/>
        <w:rPr>
          <w:sz w:val="22"/>
          <w:szCs w:val="22"/>
        </w:rPr>
      </w:pPr>
      <w:r>
        <w:t xml:space="preserve">A „B” típusú </w:t>
      </w:r>
      <w:r>
        <w:rPr>
          <w:sz w:val="22"/>
          <w:szCs w:val="22"/>
        </w:rPr>
        <w:t xml:space="preserve">ösztöndíjpályázatra azok </w:t>
      </w:r>
      <w:r>
        <w:rPr>
          <w:b/>
          <w:bCs/>
          <w:sz w:val="22"/>
          <w:szCs w:val="22"/>
        </w:rPr>
        <w:t xml:space="preserve">az önkormányzat területén lakóhellyel rendelkező, hátrányos szociális helyzetű </w:t>
      </w:r>
      <w:r>
        <w:rPr>
          <w:bCs/>
          <w:sz w:val="22"/>
          <w:szCs w:val="22"/>
        </w:rPr>
        <w:t>a 2020/2021. tanévben utolsó éves, érettségi előtt álló középiskolás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illetve felsőfokú végzettséggel nem rendelkező,</w:t>
      </w:r>
      <w:r>
        <w:rPr>
          <w:b/>
          <w:bCs/>
          <w:sz w:val="22"/>
          <w:szCs w:val="22"/>
        </w:rPr>
        <w:t xml:space="preserve"> felsőoktatási intézménybe felvételt még nem nyert, érettségizett </w:t>
      </w:r>
      <w:r>
        <w:rPr>
          <w:bCs/>
          <w:sz w:val="22"/>
          <w:szCs w:val="22"/>
        </w:rPr>
        <w:t>pályázók</w:t>
      </w:r>
      <w:r>
        <w:rPr>
          <w:sz w:val="22"/>
          <w:szCs w:val="22"/>
        </w:rPr>
        <w:t xml:space="preserve"> jelentkezhetnek, akik </w:t>
      </w:r>
      <w:r>
        <w:rPr>
          <w:bCs/>
          <w:sz w:val="22"/>
          <w:szCs w:val="22"/>
        </w:rPr>
        <w:t xml:space="preserve">a 2021/2022. tanévtől kezdődően felsőoktatási intézményben </w:t>
      </w:r>
      <w:r>
        <w:rPr>
          <w:b/>
          <w:bCs/>
          <w:sz w:val="22"/>
          <w:szCs w:val="22"/>
        </w:rPr>
        <w:t>teljes idejű (nappali munkarend)</w:t>
      </w:r>
      <w:r>
        <w:rPr>
          <w:bCs/>
          <w:sz w:val="22"/>
          <w:szCs w:val="22"/>
        </w:rPr>
        <w:t xml:space="preserve"> alapképzésben, osztatlan képzésben vagy felsőoktatási szakképzésben kívánnak részt venni. </w:t>
      </w:r>
      <w:r>
        <w:rPr>
          <w:sz w:val="22"/>
          <w:szCs w:val="22"/>
        </w:rPr>
        <w:t xml:space="preserve">. </w:t>
      </w:r>
    </w:p>
    <w:p w:rsidR="003F7163" w:rsidRDefault="003F7163" w:rsidP="003F7163">
      <w:pPr>
        <w:jc w:val="both"/>
        <w:rPr>
          <w:bCs/>
        </w:rPr>
      </w:pPr>
    </w:p>
    <w:p w:rsidR="003F7163" w:rsidRDefault="003F7163" w:rsidP="003F7163">
      <w:pPr>
        <w:jc w:val="both"/>
      </w:pPr>
      <w:r>
        <w:rPr>
          <w:bCs/>
        </w:rPr>
        <w:t>A pályázók közül csak azok részesülhetnek ösztöndíjban, akik a 2021. évi általános felvételi eljárásban először nyernek felvételt felsőoktatási intézménybe, és tanulmányaikat a 2021/2022. tanévben ténylegesen megkezdik</w:t>
      </w:r>
      <w:r>
        <w:t>.</w:t>
      </w:r>
    </w:p>
    <w:p w:rsidR="003F7163" w:rsidRDefault="003F7163" w:rsidP="003F7163">
      <w:pPr>
        <w:autoSpaceDE w:val="0"/>
        <w:autoSpaceDN w:val="0"/>
        <w:adjustRightInd w:val="0"/>
        <w:jc w:val="both"/>
      </w:pPr>
    </w:p>
    <w:p w:rsidR="003F7163" w:rsidRDefault="003F7163" w:rsidP="003F7163">
      <w:pPr>
        <w:jc w:val="both"/>
      </w:pPr>
      <w:r>
        <w:t xml:space="preserve">Az ösztöndíj időtartama „A” típusú pályázat esetén 10 hónap, „B” típusú pályázat esetén </w:t>
      </w:r>
      <w:r>
        <w:rPr>
          <w:bCs/>
        </w:rPr>
        <w:t>3x10 hónap, azaz hat egymást követő tanulmányi félév:</w:t>
      </w:r>
      <w:r>
        <w:t xml:space="preserve"> a 2021/2022. tanév, a 2022/2023. tanév és a 2024/2025. tanév.</w:t>
      </w:r>
    </w:p>
    <w:p w:rsidR="003F7163" w:rsidRDefault="003F7163" w:rsidP="003F7163">
      <w:pPr>
        <w:jc w:val="both"/>
      </w:pPr>
    </w:p>
    <w:p w:rsidR="003F7163" w:rsidRDefault="003F7163" w:rsidP="003F7163">
      <w:pPr>
        <w:jc w:val="both"/>
      </w:pPr>
      <w:r>
        <w:t xml:space="preserve">A pályázati adatlapok kitöltése a Bursa Hungarica Elektronikus Pályázatkezelési és Együttműködési Rendszerben (EPER) történik. A pályázók regisztrálást követően a rendszerben kitöltött adatlapot kinyomtatják, aláírják és a szükséges mellékletekkel megküldik az Önkormányzat részére. </w:t>
      </w:r>
    </w:p>
    <w:p w:rsidR="003F7163" w:rsidRDefault="003F7163" w:rsidP="003F7163">
      <w:pPr>
        <w:jc w:val="both"/>
      </w:pPr>
    </w:p>
    <w:p w:rsidR="003F7163" w:rsidRDefault="003F7163" w:rsidP="003F7163">
      <w:pPr>
        <w:jc w:val="both"/>
      </w:pPr>
      <w:r>
        <w:t xml:space="preserve">A pályázatok rögzítésének és beküldésének határideje: 2020. november 5. (csütörtök). </w:t>
      </w:r>
    </w:p>
    <w:p w:rsidR="003F7163" w:rsidRDefault="003F7163" w:rsidP="003F7163">
      <w:pPr>
        <w:jc w:val="both"/>
      </w:pPr>
      <w:r>
        <w:t xml:space="preserve">Az EPER Bursa elektronikus rendszer elérhető: </w:t>
      </w:r>
      <w:hyperlink r:id="rId4" w:history="1">
        <w:r>
          <w:rPr>
            <w:rStyle w:val="Hiperhivatkozs"/>
          </w:rPr>
          <w:t>https://bursa.emet.hu/paly/palybelep.aspx</w:t>
        </w:r>
      </w:hyperlink>
      <w:r>
        <w:t>.</w:t>
      </w:r>
    </w:p>
    <w:p w:rsidR="003F7163" w:rsidRDefault="003F7163" w:rsidP="003F7163">
      <w:pPr>
        <w:jc w:val="both"/>
      </w:pPr>
    </w:p>
    <w:p w:rsidR="003F7163" w:rsidRDefault="003F7163" w:rsidP="003F7163">
      <w:pPr>
        <w:jc w:val="both"/>
      </w:pPr>
      <w:r>
        <w:t xml:space="preserve">Az Önkormányzat a szociális rászorultság feltételeit a BURSA HUNGARICA Felsőoktatási Önkormányzati Ösztöndíjrendszer elbírálásáról szóló szabályzatában határozta meg. </w:t>
      </w:r>
    </w:p>
    <w:p w:rsidR="004163A1" w:rsidRPr="004163A1" w:rsidRDefault="004163A1" w:rsidP="003F7163">
      <w:pPr>
        <w:spacing w:before="120"/>
        <w:jc w:val="both"/>
      </w:pPr>
      <w:bookmarkStart w:id="0" w:name="_GoBack"/>
      <w:bookmarkEnd w:id="0"/>
    </w:p>
    <w:sectPr w:rsidR="004163A1" w:rsidRPr="004163A1" w:rsidSect="00107C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A1"/>
    <w:rsid w:val="00093EE2"/>
    <w:rsid w:val="00107C6F"/>
    <w:rsid w:val="00195375"/>
    <w:rsid w:val="001E5841"/>
    <w:rsid w:val="003F7163"/>
    <w:rsid w:val="004163A1"/>
    <w:rsid w:val="00D2539B"/>
    <w:rsid w:val="00F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5CFB-74B3-475E-A5CC-8D879DB4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3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63A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163A1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6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4163A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4163A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16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Nagy</dc:creator>
  <cp:keywords/>
  <dc:description/>
  <cp:lastModifiedBy>NagyEva</cp:lastModifiedBy>
  <cp:revision>5</cp:revision>
  <dcterms:created xsi:type="dcterms:W3CDTF">2019-10-03T06:12:00Z</dcterms:created>
  <dcterms:modified xsi:type="dcterms:W3CDTF">2020-10-05T06:36:00Z</dcterms:modified>
</cp:coreProperties>
</file>