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B9" w:rsidRPr="00F2781B" w:rsidRDefault="005E67B9" w:rsidP="005E67B9">
      <w:pPr>
        <w:jc w:val="center"/>
        <w:rPr>
          <w:b/>
          <w:sz w:val="22"/>
          <w:szCs w:val="22"/>
        </w:rPr>
      </w:pPr>
      <w:r w:rsidRPr="00F2781B">
        <w:rPr>
          <w:b/>
          <w:sz w:val="22"/>
          <w:szCs w:val="22"/>
        </w:rPr>
        <w:t>TÁRSULÁSI MEGÁLLAPODÁS</w:t>
      </w:r>
    </w:p>
    <w:p w:rsidR="005E67B9" w:rsidRPr="00F2781B" w:rsidRDefault="005E67B9" w:rsidP="005E67B9">
      <w:pPr>
        <w:jc w:val="both"/>
        <w:rPr>
          <w:b/>
          <w:sz w:val="22"/>
          <w:szCs w:val="22"/>
        </w:rPr>
      </w:pPr>
    </w:p>
    <w:p w:rsidR="005E67B9" w:rsidRPr="00F2781B" w:rsidRDefault="005E67B9" w:rsidP="005E67B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KÖVESKÁL </w:t>
      </w:r>
      <w:proofErr w:type="gramStart"/>
      <w:r>
        <w:rPr>
          <w:b/>
          <w:i/>
          <w:sz w:val="22"/>
          <w:szCs w:val="22"/>
        </w:rPr>
        <w:t>ÉS</w:t>
      </w:r>
      <w:proofErr w:type="gramEnd"/>
      <w:r>
        <w:rPr>
          <w:b/>
          <w:i/>
          <w:sz w:val="22"/>
          <w:szCs w:val="22"/>
        </w:rPr>
        <w:t xml:space="preserve"> TÉRSÉGE ÓVODA </w:t>
      </w:r>
      <w:r w:rsidRPr="00F2781B">
        <w:rPr>
          <w:b/>
          <w:i/>
          <w:sz w:val="22"/>
          <w:szCs w:val="22"/>
        </w:rPr>
        <w:t xml:space="preserve"> TÁRSULÁS LÉTREHOZÁSÁRA MEGKÖTÖTT MEGÁLLAPODÁS MÓDOSÍTÁSÁRÓL</w:t>
      </w:r>
    </w:p>
    <w:p w:rsidR="005E67B9" w:rsidRPr="00F2781B" w:rsidRDefault="005E67B9" w:rsidP="005E67B9">
      <w:pPr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  <w:t xml:space="preserve">          </w:t>
      </w:r>
    </w:p>
    <w:p w:rsidR="005E67B9" w:rsidRDefault="005E67B9" w:rsidP="005E67B9">
      <w:pPr>
        <w:jc w:val="both"/>
        <w:rPr>
          <w:b/>
          <w:snapToGrid w:val="0"/>
        </w:rPr>
      </w:pPr>
      <w:r w:rsidRPr="007A7821">
        <w:rPr>
          <w:b/>
          <w:snapToGrid w:val="0"/>
        </w:rPr>
        <w:t xml:space="preserve">A </w:t>
      </w:r>
      <w:r>
        <w:rPr>
          <w:b/>
        </w:rPr>
        <w:t xml:space="preserve">Köveskál és Térsége Óvoda </w:t>
      </w:r>
      <w:r w:rsidRPr="007A7821">
        <w:rPr>
          <w:b/>
        </w:rPr>
        <w:t>Társulás</w:t>
      </w:r>
      <w:r w:rsidRPr="007A7821">
        <w:rPr>
          <w:b/>
          <w:snapToGrid w:val="0"/>
        </w:rPr>
        <w:t xml:space="preserve"> Társulási megállapodását </w:t>
      </w:r>
      <w:r>
        <w:rPr>
          <w:b/>
          <w:snapToGrid w:val="0"/>
        </w:rPr>
        <w:t xml:space="preserve">a tag </w:t>
      </w:r>
      <w:proofErr w:type="gramStart"/>
      <w:r>
        <w:rPr>
          <w:b/>
          <w:snapToGrid w:val="0"/>
        </w:rPr>
        <w:t xml:space="preserve">önkormányzatok </w:t>
      </w:r>
      <w:r w:rsidRPr="007A7821">
        <w:rPr>
          <w:b/>
          <w:snapToGrid w:val="0"/>
        </w:rPr>
        <w:t xml:space="preserve"> az</w:t>
      </w:r>
      <w:proofErr w:type="gramEnd"/>
      <w:r w:rsidRPr="007A7821">
        <w:rPr>
          <w:b/>
          <w:snapToGrid w:val="0"/>
        </w:rPr>
        <w:t xml:space="preserve"> alábbiak szerint mód</w:t>
      </w:r>
      <w:r>
        <w:rPr>
          <w:b/>
          <w:snapToGrid w:val="0"/>
        </w:rPr>
        <w:t>osítják és hagyják jóvá:</w:t>
      </w:r>
    </w:p>
    <w:p w:rsidR="005E67B9" w:rsidRDefault="005E67B9" w:rsidP="005E67B9">
      <w:pPr>
        <w:jc w:val="both"/>
        <w:rPr>
          <w:b/>
          <w:snapToGrid w:val="0"/>
        </w:rPr>
      </w:pPr>
    </w:p>
    <w:p w:rsidR="005E67B9" w:rsidRDefault="005E67B9" w:rsidP="005E67B9">
      <w:pPr>
        <w:jc w:val="both"/>
        <w:rPr>
          <w:b/>
          <w:snapToGrid w:val="0"/>
        </w:rPr>
      </w:pPr>
    </w:p>
    <w:p w:rsidR="00D2209E" w:rsidRDefault="00D2209E" w:rsidP="005E67B9">
      <w:pPr>
        <w:jc w:val="both"/>
        <w:rPr>
          <w:b/>
          <w:snapToGrid w:val="0"/>
        </w:rPr>
      </w:pPr>
      <w:r>
        <w:rPr>
          <w:b/>
          <w:snapToGrid w:val="0"/>
        </w:rPr>
        <w:t>1.) A Társulási megállapodás 3. pontja helyébe a következő szöveg lép:</w:t>
      </w:r>
    </w:p>
    <w:p w:rsidR="00D2209E" w:rsidRDefault="00D2209E" w:rsidP="005E67B9">
      <w:pPr>
        <w:jc w:val="both"/>
        <w:rPr>
          <w:b/>
          <w:snapToGrid w:val="0"/>
        </w:rPr>
      </w:pPr>
    </w:p>
    <w:p w:rsidR="00D2209E" w:rsidRDefault="00D2209E" w:rsidP="005E67B9">
      <w:pPr>
        <w:jc w:val="both"/>
        <w:rPr>
          <w:snapToGrid w:val="0"/>
        </w:rPr>
      </w:pPr>
      <w:r>
        <w:rPr>
          <w:b/>
          <w:snapToGrid w:val="0"/>
        </w:rPr>
        <w:t xml:space="preserve">„ </w:t>
      </w:r>
      <w:r>
        <w:rPr>
          <w:snapToGrid w:val="0"/>
        </w:rPr>
        <w:t>Balatonhenye</w:t>
      </w:r>
      <w:r>
        <w:rPr>
          <w:snapToGrid w:val="0"/>
        </w:rPr>
        <w:tab/>
        <w:t>141</w:t>
      </w:r>
    </w:p>
    <w:p w:rsidR="00D2209E" w:rsidRDefault="00D2209E" w:rsidP="005E67B9">
      <w:pPr>
        <w:jc w:val="both"/>
        <w:rPr>
          <w:snapToGrid w:val="0"/>
        </w:rPr>
      </w:pPr>
      <w:r>
        <w:rPr>
          <w:snapToGrid w:val="0"/>
        </w:rPr>
        <w:t xml:space="preserve">   Köveskál</w:t>
      </w:r>
      <w:r>
        <w:rPr>
          <w:snapToGrid w:val="0"/>
        </w:rPr>
        <w:tab/>
      </w:r>
      <w:r>
        <w:rPr>
          <w:snapToGrid w:val="0"/>
        </w:rPr>
        <w:tab/>
        <w:t>380</w:t>
      </w:r>
    </w:p>
    <w:p w:rsidR="00D2209E" w:rsidRDefault="00D2209E" w:rsidP="005E67B9">
      <w:pPr>
        <w:jc w:val="both"/>
        <w:rPr>
          <w:snapToGrid w:val="0"/>
        </w:rPr>
      </w:pPr>
      <w:r>
        <w:rPr>
          <w:snapToGrid w:val="0"/>
        </w:rPr>
        <w:t xml:space="preserve">   Mindszentkálla</w:t>
      </w:r>
      <w:r>
        <w:rPr>
          <w:snapToGrid w:val="0"/>
        </w:rPr>
        <w:tab/>
        <w:t>260</w:t>
      </w:r>
    </w:p>
    <w:p w:rsidR="00D2209E" w:rsidRDefault="00D2209E" w:rsidP="005E67B9">
      <w:pPr>
        <w:jc w:val="both"/>
        <w:rPr>
          <w:snapToGrid w:val="0"/>
        </w:rPr>
      </w:pPr>
      <w:r>
        <w:rPr>
          <w:snapToGrid w:val="0"/>
        </w:rPr>
        <w:t xml:space="preserve">   Szentbékkálla</w:t>
      </w:r>
      <w:r>
        <w:rPr>
          <w:snapToGrid w:val="0"/>
        </w:rPr>
        <w:tab/>
        <w:t>217”</w:t>
      </w:r>
    </w:p>
    <w:p w:rsidR="00D2209E" w:rsidRPr="00D2209E" w:rsidRDefault="00D2209E" w:rsidP="005E67B9">
      <w:pPr>
        <w:jc w:val="both"/>
        <w:rPr>
          <w:snapToGrid w:val="0"/>
        </w:rPr>
      </w:pPr>
    </w:p>
    <w:p w:rsidR="003D77EF" w:rsidRPr="00835DED" w:rsidRDefault="00D2209E" w:rsidP="005E67B9">
      <w:pPr>
        <w:jc w:val="both"/>
        <w:rPr>
          <w:b/>
        </w:rPr>
      </w:pPr>
      <w:r>
        <w:rPr>
          <w:b/>
        </w:rPr>
        <w:t>2</w:t>
      </w:r>
      <w:r w:rsidR="005E67B9" w:rsidRPr="009C769D">
        <w:rPr>
          <w:b/>
        </w:rPr>
        <w:t>.)</w:t>
      </w:r>
      <w:r w:rsidR="003D77EF">
        <w:t xml:space="preserve"> </w:t>
      </w:r>
      <w:r w:rsidR="003D77EF" w:rsidRPr="00835DED">
        <w:rPr>
          <w:b/>
        </w:rPr>
        <w:t>A Társulási megállapodás 7</w:t>
      </w:r>
      <w:r w:rsidR="005E67B9" w:rsidRPr="00835DED">
        <w:rPr>
          <w:b/>
        </w:rPr>
        <w:t>.</w:t>
      </w:r>
      <w:r w:rsidR="003D77EF" w:rsidRPr="00835DED">
        <w:rPr>
          <w:b/>
        </w:rPr>
        <w:t>3 pontja helyébe a következő szöveg lép:</w:t>
      </w:r>
    </w:p>
    <w:p w:rsidR="005E67B9" w:rsidRPr="00835DED" w:rsidRDefault="005E67B9" w:rsidP="005E67B9">
      <w:pPr>
        <w:jc w:val="both"/>
        <w:rPr>
          <w:b/>
        </w:rPr>
      </w:pPr>
    </w:p>
    <w:p w:rsidR="005E67B9" w:rsidRDefault="003D77EF" w:rsidP="005E67B9">
      <w:pPr>
        <w:jc w:val="both"/>
      </w:pPr>
      <w:r>
        <w:t>„7.3. Az intézmény önálló jogi személy, képviseli az óvoda vezetője.</w:t>
      </w:r>
    </w:p>
    <w:p w:rsidR="003D77EF" w:rsidRDefault="003D77EF" w:rsidP="005E67B9">
      <w:pPr>
        <w:jc w:val="both"/>
      </w:pPr>
      <w:r>
        <w:t>A Közös Fenntartású Napközi-otthonos Óvoda elemi költségvetéssel rendelkezik. Gazdálkodását a székhely szerinti önkormányzat Képviselő-testületének hivatala látja el, külön megállapodás alapján.”</w:t>
      </w:r>
    </w:p>
    <w:p w:rsidR="003D77EF" w:rsidRPr="009C769D" w:rsidRDefault="003D77EF" w:rsidP="005E67B9">
      <w:pPr>
        <w:jc w:val="both"/>
      </w:pPr>
    </w:p>
    <w:p w:rsidR="005E67B9" w:rsidRDefault="00D2209E" w:rsidP="005E67B9">
      <w:pPr>
        <w:jc w:val="both"/>
        <w:rPr>
          <w:i/>
        </w:rPr>
      </w:pPr>
      <w:r>
        <w:rPr>
          <w:b/>
        </w:rPr>
        <w:t>3</w:t>
      </w:r>
      <w:r w:rsidR="005E67B9" w:rsidRPr="009C769D">
        <w:rPr>
          <w:b/>
        </w:rPr>
        <w:t>.</w:t>
      </w:r>
      <w:r w:rsidR="003D77EF">
        <w:t xml:space="preserve">) </w:t>
      </w:r>
      <w:r w:rsidR="003D77EF" w:rsidRPr="00835DED">
        <w:rPr>
          <w:b/>
        </w:rPr>
        <w:t>A Társulási megállapodás 10. pontja a következő 10.5. és 10.6. ponttal egészül ki:</w:t>
      </w:r>
      <w:r w:rsidR="005E67B9" w:rsidRPr="009C769D">
        <w:t xml:space="preserve"> </w:t>
      </w:r>
    </w:p>
    <w:p w:rsidR="003D77EF" w:rsidRDefault="003D77EF" w:rsidP="005E67B9">
      <w:pPr>
        <w:jc w:val="both"/>
        <w:rPr>
          <w:i/>
        </w:rPr>
      </w:pPr>
    </w:p>
    <w:p w:rsidR="00835DED" w:rsidRDefault="003D77EF" w:rsidP="005E67B9">
      <w:pPr>
        <w:jc w:val="both"/>
      </w:pPr>
      <w:r>
        <w:t>„10.5. A költségvetési szerv szakmai célú költségvetési kerete felett, a költségvetési szerv vezetője rend</w:t>
      </w:r>
      <w:r w:rsidR="00835DED">
        <w:t>elkezik kötelezettségvállalási és teljesítésigazolási joggal és felelősséggel.</w:t>
      </w:r>
    </w:p>
    <w:p w:rsidR="00835DED" w:rsidRDefault="00835DED" w:rsidP="005E67B9">
      <w:pPr>
        <w:jc w:val="both"/>
      </w:pPr>
      <w:r>
        <w:t>Szakmai célú költségvetési keret alatt – a beruházás és felújítás alatt tervezett költségek kivételével – a teljes költségvetési keretet értjük.</w:t>
      </w:r>
    </w:p>
    <w:p w:rsidR="00835DED" w:rsidRDefault="00835DED" w:rsidP="005E67B9">
      <w:pPr>
        <w:jc w:val="both"/>
      </w:pPr>
    </w:p>
    <w:p w:rsidR="003D77EF" w:rsidRPr="003D77EF" w:rsidRDefault="00835DED" w:rsidP="005E67B9">
      <w:pPr>
        <w:jc w:val="both"/>
      </w:pPr>
      <w:r>
        <w:t>10.6. A költségvetési szerv beruházási és költségvetési kerete felett a költségvetési szerv vezetője a Társulási Tanács Elnökének külön jóváhagyását követően rendelkezik a kötelezettségvállalási és teljesítésigazolási joggal és felelősséggel.”</w:t>
      </w:r>
      <w:r w:rsidR="003D77EF">
        <w:t xml:space="preserve"> </w:t>
      </w:r>
    </w:p>
    <w:p w:rsidR="005E67B9" w:rsidRDefault="005E67B9" w:rsidP="005E67B9">
      <w:pPr>
        <w:jc w:val="both"/>
        <w:rPr>
          <w:b/>
          <w:snapToGrid w:val="0"/>
        </w:rPr>
      </w:pPr>
    </w:p>
    <w:p w:rsidR="005E67B9" w:rsidRDefault="005E67B9" w:rsidP="005E67B9">
      <w:pPr>
        <w:jc w:val="both"/>
        <w:rPr>
          <w:b/>
          <w:snapToGrid w:val="0"/>
        </w:rPr>
      </w:pPr>
      <w:r>
        <w:rPr>
          <w:b/>
          <w:snapToGrid w:val="0"/>
        </w:rPr>
        <w:t>ZÁRADÉK</w:t>
      </w:r>
    </w:p>
    <w:p w:rsidR="005E67B9" w:rsidRDefault="005E67B9" w:rsidP="005E67B9">
      <w:pPr>
        <w:jc w:val="both"/>
        <w:rPr>
          <w:b/>
          <w:snapToGrid w:val="0"/>
        </w:rPr>
      </w:pPr>
    </w:p>
    <w:p w:rsidR="005E67B9" w:rsidRPr="00CF77E1" w:rsidRDefault="005E67B9" w:rsidP="005E67B9">
      <w:pPr>
        <w:pStyle w:val="Szvegtrzs2"/>
        <w:spacing w:after="0" w:line="240" w:lineRule="auto"/>
        <w:jc w:val="both"/>
      </w:pPr>
      <w:r>
        <w:rPr>
          <w:sz w:val="22"/>
        </w:rPr>
        <w:t>Közös Fenntartású Napközi-o</w:t>
      </w:r>
      <w:r w:rsidRPr="004E7DEE">
        <w:rPr>
          <w:sz w:val="22"/>
        </w:rPr>
        <w:t>tthonos Óvoda</w:t>
      </w:r>
      <w:r w:rsidRPr="00615A60">
        <w:rPr>
          <w:sz w:val="22"/>
        </w:rPr>
        <w:t xml:space="preserve"> </w:t>
      </w:r>
      <w:r w:rsidRPr="00CF77E1">
        <w:t>Társulási Megállapodását a képviselő-testületek jóváhagyásával – eltérő döntés hiányában - a társult önkormányzatok közül az utolsóként jóváhagyó önkormányzat képviselő-testületének határozatával válik hatályossá.</w:t>
      </w:r>
    </w:p>
    <w:p w:rsidR="005E67B9" w:rsidRDefault="005E67B9" w:rsidP="005E67B9"/>
    <w:p w:rsidR="005E67B9" w:rsidRDefault="005E67B9" w:rsidP="005E67B9">
      <w:pPr>
        <w:jc w:val="both"/>
      </w:pPr>
      <w:r>
        <w:t xml:space="preserve">A társulási megállapodás jelen módosítása a társult önkormányzatok közül az utolsóként jóváhagyó önkormányzat képviselő-testületének határozatával válik hatályossá, melyet </w:t>
      </w:r>
    </w:p>
    <w:p w:rsidR="005E67B9" w:rsidRDefault="005E67B9" w:rsidP="005E67B9">
      <w:pPr>
        <w:jc w:val="both"/>
      </w:pPr>
    </w:p>
    <w:p w:rsidR="005E67B9" w:rsidRPr="00473097" w:rsidRDefault="005E67B9" w:rsidP="005E67B9">
      <w:pPr>
        <w:tabs>
          <w:tab w:val="left" w:pos="4320"/>
        </w:tabs>
        <w:jc w:val="both"/>
      </w:pPr>
      <w:r w:rsidRPr="00473097">
        <w:t xml:space="preserve">Balatonhenye </w:t>
      </w:r>
      <w:proofErr w:type="gramStart"/>
      <w:r w:rsidRPr="00473097">
        <w:t>Önk</w:t>
      </w:r>
      <w:r>
        <w:t>o</w:t>
      </w:r>
      <w:r w:rsidR="00835DED">
        <w:t>rmányzat  Képviselő-testülete</w:t>
      </w:r>
      <w:proofErr w:type="gramEnd"/>
      <w:r w:rsidR="00835DED">
        <w:t xml:space="preserve"> …/2017.(….</w:t>
      </w:r>
      <w:r>
        <w:t>.</w:t>
      </w:r>
      <w:r w:rsidRPr="00473097">
        <w:t xml:space="preserve">) számú  határozatával, </w:t>
      </w:r>
    </w:p>
    <w:p w:rsidR="005E67B9" w:rsidRPr="00473097" w:rsidRDefault="005E67B9" w:rsidP="005E67B9">
      <w:pPr>
        <w:tabs>
          <w:tab w:val="left" w:pos="4320"/>
        </w:tabs>
        <w:jc w:val="both"/>
      </w:pPr>
      <w:proofErr w:type="gramStart"/>
      <w:r w:rsidRPr="00473097">
        <w:t>Köveskál   Önk</w:t>
      </w:r>
      <w:r>
        <w:t>o</w:t>
      </w:r>
      <w:r w:rsidR="00835DED">
        <w:t>rmányzat</w:t>
      </w:r>
      <w:proofErr w:type="gramEnd"/>
      <w:r w:rsidR="00835DED">
        <w:t xml:space="preserve"> Képviselő-testülete  ../2017</w:t>
      </w:r>
      <w:r w:rsidRPr="00473097">
        <w:t>.(</w:t>
      </w:r>
      <w:r w:rsidR="00835DED">
        <w:t>….</w:t>
      </w:r>
      <w:r>
        <w:t>.</w:t>
      </w:r>
      <w:r w:rsidRPr="00473097">
        <w:t xml:space="preserve">) számú határozatával,    </w:t>
      </w:r>
    </w:p>
    <w:p w:rsidR="005E67B9" w:rsidRPr="00473097" w:rsidRDefault="005E67B9" w:rsidP="005E67B9">
      <w:pPr>
        <w:tabs>
          <w:tab w:val="left" w:pos="4320"/>
        </w:tabs>
        <w:jc w:val="both"/>
      </w:pPr>
      <w:proofErr w:type="gramStart"/>
      <w:r w:rsidRPr="00473097">
        <w:t>Mindszentkálla   Önkormányzat</w:t>
      </w:r>
      <w:proofErr w:type="gramEnd"/>
      <w:r w:rsidRPr="00473097">
        <w:t xml:space="preserve"> Képvis</w:t>
      </w:r>
      <w:r w:rsidR="00835DED">
        <w:t>elő-testülete …/2017</w:t>
      </w:r>
      <w:r w:rsidRPr="00473097">
        <w:t>.(</w:t>
      </w:r>
      <w:r w:rsidR="00835DED">
        <w:t>…..</w:t>
      </w:r>
      <w:r>
        <w:t>.</w:t>
      </w:r>
      <w:r w:rsidRPr="00473097">
        <w:t xml:space="preserve">) számú határozatával,    </w:t>
      </w:r>
    </w:p>
    <w:p w:rsidR="005E67B9" w:rsidRPr="00473097" w:rsidRDefault="005E67B9" w:rsidP="005E67B9">
      <w:pPr>
        <w:tabs>
          <w:tab w:val="left" w:pos="4320"/>
        </w:tabs>
        <w:jc w:val="both"/>
      </w:pPr>
      <w:proofErr w:type="gramStart"/>
      <w:r w:rsidRPr="00473097">
        <w:t>Szentbékkálla  Önkor</w:t>
      </w:r>
      <w:r w:rsidR="00835DED">
        <w:t>mányzat</w:t>
      </w:r>
      <w:proofErr w:type="gramEnd"/>
      <w:r w:rsidR="00835DED">
        <w:t xml:space="preserve"> Képviselő-testülete  …/2017</w:t>
      </w:r>
      <w:r w:rsidRPr="00473097">
        <w:t>.(</w:t>
      </w:r>
      <w:r w:rsidR="00835DED">
        <w:t>…..</w:t>
      </w:r>
      <w:r>
        <w:t>.</w:t>
      </w:r>
      <w:r w:rsidRPr="00473097">
        <w:t xml:space="preserve">) számú határozatával     </w:t>
      </w:r>
    </w:p>
    <w:p w:rsidR="005E67B9" w:rsidRDefault="005E67B9" w:rsidP="005E67B9">
      <w:pPr>
        <w:tabs>
          <w:tab w:val="left" w:pos="4320"/>
        </w:tabs>
        <w:jc w:val="both"/>
        <w:rPr>
          <w:sz w:val="22"/>
          <w:szCs w:val="22"/>
        </w:rPr>
      </w:pPr>
    </w:p>
    <w:p w:rsidR="005E67B9" w:rsidRDefault="005E67B9" w:rsidP="005E67B9">
      <w:pPr>
        <w:jc w:val="both"/>
        <w:rPr>
          <w:sz w:val="22"/>
        </w:rPr>
      </w:pPr>
      <w:proofErr w:type="gramStart"/>
      <w:r>
        <w:rPr>
          <w:sz w:val="22"/>
          <w:szCs w:val="22"/>
        </w:rPr>
        <w:t>jóváhagyott</w:t>
      </w:r>
      <w:proofErr w:type="gramEnd"/>
      <w:r>
        <w:rPr>
          <w:sz w:val="22"/>
          <w:szCs w:val="22"/>
        </w:rPr>
        <w:t>.</w:t>
      </w:r>
    </w:p>
    <w:p w:rsidR="005E67B9" w:rsidRDefault="005E67B9" w:rsidP="005E67B9"/>
    <w:p w:rsidR="005E67B9" w:rsidRDefault="005E67B9" w:rsidP="005E67B9">
      <w:pPr>
        <w:pStyle w:val="Szvegtrzs2"/>
        <w:spacing w:after="0" w:line="240" w:lineRule="auto"/>
        <w:jc w:val="both"/>
      </w:pPr>
    </w:p>
    <w:p w:rsidR="005E67B9" w:rsidRDefault="005E67B9" w:rsidP="005E67B9">
      <w:pPr>
        <w:pStyle w:val="Szvegtrzs2"/>
        <w:spacing w:after="0" w:line="240" w:lineRule="auto"/>
        <w:jc w:val="both"/>
      </w:pPr>
    </w:p>
    <w:p w:rsidR="005E67B9" w:rsidRPr="007C5B7F" w:rsidRDefault="005E67B9" w:rsidP="005E67B9">
      <w:pPr>
        <w:pStyle w:val="Szvegtrzs2"/>
        <w:spacing w:after="0" w:line="240" w:lineRule="auto"/>
        <w:jc w:val="both"/>
      </w:pPr>
      <w:r w:rsidRPr="007C5B7F">
        <w:t>A társulási megállapodást annak elolvasása</w:t>
      </w:r>
      <w:r>
        <w:t>, tartalmának megértése után a K</w:t>
      </w:r>
      <w:r w:rsidRPr="007C5B7F">
        <w:t>épviselő</w:t>
      </w:r>
      <w:r>
        <w:t>-</w:t>
      </w:r>
      <w:r w:rsidRPr="007C5B7F">
        <w:t xml:space="preserve">testületek nevében eljáró polgármesterek, mint az önkormányzati </w:t>
      </w:r>
      <w:proofErr w:type="gramStart"/>
      <w:r w:rsidRPr="007C5B7F">
        <w:t>akarattal</w:t>
      </w:r>
      <w:proofErr w:type="gramEnd"/>
      <w:r w:rsidRPr="007C5B7F">
        <w:t xml:space="preserve"> t</w:t>
      </w:r>
      <w:r>
        <w:t xml:space="preserve">eljességgel megegyezőt, </w:t>
      </w:r>
      <w:proofErr w:type="spellStart"/>
      <w:r>
        <w:t>helyben</w:t>
      </w:r>
      <w:r w:rsidRPr="007C5B7F">
        <w:t>hagyólag</w:t>
      </w:r>
      <w:proofErr w:type="spellEnd"/>
      <w:r w:rsidRPr="007C5B7F">
        <w:t>, saját kezűleg aláírták.</w:t>
      </w:r>
    </w:p>
    <w:p w:rsidR="005E67B9" w:rsidRDefault="005E67B9" w:rsidP="005E67B9">
      <w:pPr>
        <w:rPr>
          <w:snapToGrid w:val="0"/>
        </w:rPr>
      </w:pPr>
    </w:p>
    <w:p w:rsidR="005E67B9" w:rsidRDefault="005E67B9" w:rsidP="005E67B9">
      <w:pPr>
        <w:rPr>
          <w:snapToGrid w:val="0"/>
        </w:rPr>
      </w:pPr>
    </w:p>
    <w:p w:rsidR="005E67B9" w:rsidRDefault="00835DED" w:rsidP="005E67B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Köveskál, </w:t>
      </w:r>
      <w:proofErr w:type="gramStart"/>
      <w:r>
        <w:rPr>
          <w:b/>
          <w:sz w:val="22"/>
          <w:szCs w:val="22"/>
        </w:rPr>
        <w:t>2017.  február</w:t>
      </w:r>
      <w:proofErr w:type="gramEnd"/>
      <w:r>
        <w:rPr>
          <w:b/>
          <w:sz w:val="22"/>
          <w:szCs w:val="22"/>
        </w:rPr>
        <w:t xml:space="preserve"> ..</w:t>
      </w:r>
      <w:r w:rsidR="005E67B9">
        <w:rPr>
          <w:b/>
          <w:sz w:val="22"/>
          <w:szCs w:val="22"/>
        </w:rPr>
        <w:t xml:space="preserve">. </w:t>
      </w:r>
    </w:p>
    <w:p w:rsidR="005E67B9" w:rsidRDefault="005E67B9" w:rsidP="005E67B9">
      <w:pPr>
        <w:jc w:val="both"/>
        <w:rPr>
          <w:b/>
          <w:sz w:val="22"/>
          <w:szCs w:val="22"/>
        </w:rPr>
      </w:pPr>
    </w:p>
    <w:p w:rsidR="005E67B9" w:rsidRDefault="005E67B9" w:rsidP="005E67B9">
      <w:pPr>
        <w:jc w:val="both"/>
        <w:rPr>
          <w:b/>
          <w:sz w:val="22"/>
          <w:szCs w:val="22"/>
        </w:rPr>
      </w:pPr>
    </w:p>
    <w:p w:rsidR="005E67B9" w:rsidRDefault="005E67B9" w:rsidP="005E67B9">
      <w:pPr>
        <w:jc w:val="both"/>
        <w:rPr>
          <w:b/>
          <w:sz w:val="22"/>
          <w:szCs w:val="22"/>
        </w:rPr>
      </w:pPr>
    </w:p>
    <w:p w:rsidR="005E67B9" w:rsidRDefault="005E67B9" w:rsidP="005E67B9">
      <w:pPr>
        <w:jc w:val="both"/>
        <w:rPr>
          <w:b/>
          <w:sz w:val="22"/>
          <w:szCs w:val="22"/>
        </w:rPr>
      </w:pPr>
    </w:p>
    <w:p w:rsidR="005E67B9" w:rsidRPr="00F2781B" w:rsidRDefault="005E67B9" w:rsidP="005E67B9">
      <w:pPr>
        <w:tabs>
          <w:tab w:val="left" w:pos="4320"/>
        </w:tabs>
        <w:jc w:val="both"/>
        <w:rPr>
          <w:sz w:val="22"/>
          <w:szCs w:val="22"/>
        </w:rPr>
      </w:pPr>
    </w:p>
    <w:p w:rsidR="005E67B9" w:rsidRPr="00F2781B" w:rsidRDefault="005E67B9" w:rsidP="005E67B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Dr. Varró </w:t>
      </w:r>
      <w:proofErr w:type="gramStart"/>
      <w:r>
        <w:rPr>
          <w:sz w:val="22"/>
          <w:szCs w:val="22"/>
        </w:rPr>
        <w:t>Gábor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Kovács</w:t>
      </w:r>
      <w:proofErr w:type="gramEnd"/>
      <w:r>
        <w:rPr>
          <w:sz w:val="22"/>
          <w:szCs w:val="22"/>
        </w:rPr>
        <w:t xml:space="preserve"> Csaba Károly</w:t>
      </w:r>
    </w:p>
    <w:p w:rsidR="005E67B9" w:rsidRPr="00F2781B" w:rsidRDefault="005E67B9" w:rsidP="005E67B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ab/>
        <w:t xml:space="preserve">    </w:t>
      </w:r>
      <w:proofErr w:type="gramStart"/>
      <w:r w:rsidRPr="00F2781B">
        <w:rPr>
          <w:sz w:val="22"/>
          <w:szCs w:val="22"/>
        </w:rPr>
        <w:t>polgármester</w:t>
      </w:r>
      <w:proofErr w:type="gramEnd"/>
      <w:r w:rsidRPr="00F2781B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5E67B9" w:rsidRPr="00F2781B" w:rsidRDefault="005E67B9" w:rsidP="005E67B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Köveskál </w:t>
      </w:r>
      <w:proofErr w:type="gramStart"/>
      <w:r w:rsidRPr="00F2781B">
        <w:rPr>
          <w:sz w:val="22"/>
          <w:szCs w:val="22"/>
        </w:rPr>
        <w:t xml:space="preserve">Önkormányzata                                              </w:t>
      </w:r>
      <w:r>
        <w:rPr>
          <w:sz w:val="22"/>
          <w:szCs w:val="22"/>
        </w:rPr>
        <w:t xml:space="preserve">       </w:t>
      </w:r>
      <w:r w:rsidRPr="00F2781B">
        <w:rPr>
          <w:sz w:val="22"/>
          <w:szCs w:val="22"/>
        </w:rPr>
        <w:t>Balatonhenye</w:t>
      </w:r>
      <w:proofErr w:type="gramEnd"/>
      <w:r w:rsidRPr="00F2781B">
        <w:rPr>
          <w:sz w:val="22"/>
          <w:szCs w:val="22"/>
        </w:rPr>
        <w:t xml:space="preserve"> Önkormányzat</w:t>
      </w:r>
    </w:p>
    <w:p w:rsidR="005E67B9" w:rsidRDefault="005E67B9" w:rsidP="005E67B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</w:t>
      </w:r>
    </w:p>
    <w:p w:rsidR="005E67B9" w:rsidRDefault="005E67B9" w:rsidP="005E67B9">
      <w:pPr>
        <w:jc w:val="both"/>
        <w:rPr>
          <w:sz w:val="22"/>
          <w:szCs w:val="22"/>
        </w:rPr>
      </w:pPr>
    </w:p>
    <w:p w:rsidR="005E67B9" w:rsidRDefault="005E67B9" w:rsidP="005E67B9">
      <w:pPr>
        <w:jc w:val="both"/>
        <w:rPr>
          <w:sz w:val="22"/>
          <w:szCs w:val="22"/>
        </w:rPr>
      </w:pPr>
    </w:p>
    <w:p w:rsidR="005E67B9" w:rsidRPr="00F2781B" w:rsidRDefault="005E67B9" w:rsidP="005E67B9">
      <w:pPr>
        <w:jc w:val="both"/>
        <w:rPr>
          <w:sz w:val="22"/>
          <w:szCs w:val="22"/>
        </w:rPr>
      </w:pPr>
    </w:p>
    <w:p w:rsidR="005E67B9" w:rsidRPr="00F2781B" w:rsidRDefault="005E67B9" w:rsidP="005E67B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Molnár Endre Sándor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Keszler Gyula </w:t>
      </w:r>
    </w:p>
    <w:p w:rsidR="005E67B9" w:rsidRPr="00F2781B" w:rsidRDefault="005E67B9" w:rsidP="005E67B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         </w:t>
      </w:r>
      <w:proofErr w:type="gramStart"/>
      <w:r w:rsidRPr="00F2781B">
        <w:rPr>
          <w:sz w:val="22"/>
          <w:szCs w:val="22"/>
        </w:rPr>
        <w:t>polgármester</w:t>
      </w:r>
      <w:proofErr w:type="gramEnd"/>
      <w:r w:rsidRPr="00F2781B">
        <w:rPr>
          <w:sz w:val="22"/>
          <w:szCs w:val="22"/>
        </w:rPr>
        <w:t xml:space="preserve">                                   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</w:t>
      </w:r>
      <w:r w:rsidRPr="00F2781B">
        <w:rPr>
          <w:sz w:val="22"/>
          <w:szCs w:val="22"/>
        </w:rPr>
        <w:t>polgármester</w:t>
      </w:r>
    </w:p>
    <w:p w:rsidR="005E67B9" w:rsidRPr="00F2781B" w:rsidRDefault="005E67B9" w:rsidP="005E67B9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Szentbékkálla </w:t>
      </w:r>
      <w:proofErr w:type="gramStart"/>
      <w:r w:rsidRPr="00F2781B">
        <w:rPr>
          <w:sz w:val="22"/>
          <w:szCs w:val="22"/>
        </w:rPr>
        <w:t xml:space="preserve">Önkormányzat                                             </w:t>
      </w:r>
      <w:r>
        <w:rPr>
          <w:sz w:val="22"/>
          <w:szCs w:val="22"/>
        </w:rPr>
        <w:t xml:space="preserve">  </w:t>
      </w:r>
      <w:r w:rsidRPr="00F2781B">
        <w:rPr>
          <w:sz w:val="22"/>
          <w:szCs w:val="22"/>
        </w:rPr>
        <w:t>Mindszentkálla</w:t>
      </w:r>
      <w:proofErr w:type="gramEnd"/>
      <w:r w:rsidRPr="00F2781B">
        <w:rPr>
          <w:sz w:val="22"/>
          <w:szCs w:val="22"/>
        </w:rPr>
        <w:t xml:space="preserve"> Önkormányzat</w:t>
      </w:r>
    </w:p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/>
    <w:p w:rsidR="005E67B9" w:rsidRDefault="005E67B9" w:rsidP="005E67B9">
      <w:pPr>
        <w:jc w:val="both"/>
      </w:pPr>
    </w:p>
    <w:p w:rsidR="005E67B9" w:rsidRPr="00BA69E3" w:rsidRDefault="005E67B9" w:rsidP="005E67B9">
      <w:pPr>
        <w:jc w:val="both"/>
      </w:pPr>
    </w:p>
    <w:p w:rsidR="005E67B9" w:rsidRDefault="005E67B9" w:rsidP="005E67B9">
      <w:pPr>
        <w:jc w:val="both"/>
      </w:pPr>
    </w:p>
    <w:p w:rsidR="005E67B9" w:rsidRDefault="005E67B9" w:rsidP="005E67B9">
      <w:pPr>
        <w:jc w:val="both"/>
      </w:pPr>
    </w:p>
    <w:p w:rsidR="005E67B9" w:rsidRDefault="005E67B9" w:rsidP="005E67B9">
      <w:pPr>
        <w:jc w:val="both"/>
      </w:pPr>
      <w:r>
        <w:t xml:space="preserve"> </w:t>
      </w:r>
    </w:p>
    <w:p w:rsidR="005E67B9" w:rsidRDefault="005E67B9" w:rsidP="005E67B9"/>
    <w:p w:rsidR="004E7204" w:rsidRDefault="004E7204"/>
    <w:sectPr w:rsidR="004E7204" w:rsidSect="009C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5C79"/>
    <w:multiLevelType w:val="multilevel"/>
    <w:tmpl w:val="A7E0AA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E67B9"/>
    <w:rsid w:val="003D77EF"/>
    <w:rsid w:val="004D4969"/>
    <w:rsid w:val="004E7204"/>
    <w:rsid w:val="005E67B9"/>
    <w:rsid w:val="00835DED"/>
    <w:rsid w:val="009C1F29"/>
    <w:rsid w:val="009F7603"/>
    <w:rsid w:val="00D2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7B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5E67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5E67B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D7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2</cp:revision>
  <cp:lastPrinted>2017-01-30T12:27:00Z</cp:lastPrinted>
  <dcterms:created xsi:type="dcterms:W3CDTF">2017-01-30T11:55:00Z</dcterms:created>
  <dcterms:modified xsi:type="dcterms:W3CDTF">2017-02-02T12:34:00Z</dcterms:modified>
</cp:coreProperties>
</file>